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200D" w14:textId="77777777" w:rsidR="006D1015" w:rsidRPr="00645988" w:rsidRDefault="006D1015" w:rsidP="006D1015">
      <w:pPr>
        <w:jc w:val="center"/>
        <w:rPr>
          <w:b/>
          <w:sz w:val="32"/>
          <w:szCs w:val="32"/>
        </w:rPr>
      </w:pPr>
      <w:r w:rsidRPr="00645988">
        <w:rPr>
          <w:b/>
          <w:sz w:val="32"/>
          <w:szCs w:val="32"/>
        </w:rPr>
        <w:t xml:space="preserve">Student </w:t>
      </w:r>
      <w:r>
        <w:rPr>
          <w:b/>
          <w:sz w:val="32"/>
          <w:szCs w:val="32"/>
        </w:rPr>
        <w:t xml:space="preserve">Learning Goals </w:t>
      </w:r>
    </w:p>
    <w:p w14:paraId="654F8F54" w14:textId="77777777" w:rsidR="006D1015" w:rsidRPr="00645988" w:rsidRDefault="006D1015" w:rsidP="006D1015">
      <w:pPr>
        <w:rPr>
          <w:sz w:val="32"/>
          <w:szCs w:val="32"/>
        </w:rPr>
      </w:pPr>
      <w:r w:rsidRPr="00645988">
        <w:rPr>
          <w:sz w:val="32"/>
          <w:szCs w:val="32"/>
        </w:rPr>
        <w:t>Name: ___________</w:t>
      </w:r>
      <w:r>
        <w:rPr>
          <w:sz w:val="32"/>
          <w:szCs w:val="32"/>
        </w:rPr>
        <w:t>_____</w:t>
      </w:r>
      <w:r w:rsidRPr="00645988">
        <w:rPr>
          <w:sz w:val="32"/>
          <w:szCs w:val="32"/>
        </w:rPr>
        <w:t>_______</w:t>
      </w:r>
      <w:r>
        <w:rPr>
          <w:sz w:val="32"/>
          <w:szCs w:val="32"/>
        </w:rPr>
        <w:t xml:space="preserve">   Career</w:t>
      </w:r>
      <w:r w:rsidRPr="00645988">
        <w:rPr>
          <w:sz w:val="32"/>
          <w:szCs w:val="32"/>
        </w:rPr>
        <w:t xml:space="preserve">: </w:t>
      </w:r>
      <w:r>
        <w:rPr>
          <w:sz w:val="32"/>
          <w:szCs w:val="32"/>
        </w:rPr>
        <w:t>Nursing</w:t>
      </w:r>
    </w:p>
    <w:p w14:paraId="383A660E" w14:textId="77777777" w:rsidR="006D1015" w:rsidRDefault="006D1015" w:rsidP="006D1015">
      <w:pPr>
        <w:rPr>
          <w:sz w:val="32"/>
          <w:szCs w:val="32"/>
        </w:rPr>
      </w:pPr>
    </w:p>
    <w:p w14:paraId="3369E713" w14:textId="77777777" w:rsidR="006D1015" w:rsidRDefault="006D1015" w:rsidP="006D1015">
      <w:pPr>
        <w:rPr>
          <w:sz w:val="32"/>
          <w:szCs w:val="32"/>
        </w:rPr>
      </w:pPr>
      <w:r>
        <w:rPr>
          <w:sz w:val="32"/>
          <w:szCs w:val="32"/>
        </w:rPr>
        <w:t>Circle the picture that shows how you feel about each benchmark.</w:t>
      </w:r>
    </w:p>
    <w:p w14:paraId="00D2A264" w14:textId="77777777" w:rsidR="006D1015" w:rsidRDefault="006D1015" w:rsidP="006D1015">
      <w:pPr>
        <w:jc w:val="center"/>
        <w:rPr>
          <w:sz w:val="32"/>
          <w:szCs w:val="32"/>
        </w:rPr>
      </w:pPr>
      <w:r w:rsidRPr="00B75372">
        <w:rPr>
          <w:sz w:val="32"/>
          <w:szCs w:val="32"/>
        </w:rPr>
        <w:sym w:font="Wingdings" w:char="F04C"/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 xml:space="preserve">Hard,   </w:t>
      </w:r>
      <w:proofErr w:type="gramEnd"/>
      <w:r>
        <w:rPr>
          <w:sz w:val="32"/>
          <w:szCs w:val="32"/>
        </w:rPr>
        <w:t xml:space="preserve"> </w:t>
      </w:r>
      <w:r w:rsidRPr="00B75372">
        <w:rPr>
          <w:sz w:val="32"/>
          <w:szCs w:val="32"/>
        </w:rPr>
        <w:sym w:font="Wingdings" w:char="F04B"/>
      </w:r>
      <w:r>
        <w:rPr>
          <w:sz w:val="32"/>
          <w:szCs w:val="32"/>
        </w:rPr>
        <w:t xml:space="preserve"> = So-so,    </w:t>
      </w:r>
      <w:r w:rsidRPr="00B75372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= Easy</w:t>
      </w:r>
    </w:p>
    <w:p w14:paraId="2BAC8BAE" w14:textId="77777777" w:rsidR="006D1015" w:rsidRPr="00645988" w:rsidRDefault="006D1015" w:rsidP="006D1015">
      <w:pPr>
        <w:jc w:val="center"/>
        <w:rPr>
          <w:sz w:val="32"/>
          <w:szCs w:val="32"/>
        </w:rPr>
      </w:pPr>
    </w:p>
    <w:tbl>
      <w:tblPr>
        <w:tblStyle w:val="TableGrid"/>
        <w:tblW w:w="10488" w:type="dxa"/>
        <w:tblLook w:val="01E0" w:firstRow="1" w:lastRow="1" w:firstColumn="1" w:lastColumn="1" w:noHBand="0" w:noVBand="0"/>
      </w:tblPr>
      <w:tblGrid>
        <w:gridCol w:w="6516"/>
        <w:gridCol w:w="1986"/>
        <w:gridCol w:w="1986"/>
      </w:tblGrid>
      <w:tr w:rsidR="006D1015" w:rsidRPr="00B75372" w14:paraId="69503851" w14:textId="77777777" w:rsidTr="00C30CB9">
        <w:trPr>
          <w:trHeight w:val="540"/>
          <w:tblHeader/>
        </w:trPr>
        <w:tc>
          <w:tcPr>
            <w:tcW w:w="6516" w:type="dxa"/>
            <w:vAlign w:val="center"/>
          </w:tcPr>
          <w:p w14:paraId="15775247" w14:textId="77777777" w:rsidR="006D1015" w:rsidRPr="00B75372" w:rsidRDefault="006D1015" w:rsidP="00C30C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1986" w:type="dxa"/>
            <w:vAlign w:val="center"/>
          </w:tcPr>
          <w:p w14:paraId="1D9C3863" w14:textId="77777777" w:rsidR="006D1015" w:rsidRPr="00B75372" w:rsidRDefault="006D1015" w:rsidP="00C30CB9">
            <w:pPr>
              <w:rPr>
                <w:b/>
                <w:sz w:val="32"/>
                <w:szCs w:val="32"/>
              </w:rPr>
            </w:pPr>
            <w:r w:rsidRPr="00B75372">
              <w:rPr>
                <w:b/>
                <w:sz w:val="32"/>
                <w:szCs w:val="32"/>
              </w:rPr>
              <w:t>Before Unit</w:t>
            </w:r>
          </w:p>
        </w:tc>
        <w:tc>
          <w:tcPr>
            <w:tcW w:w="1986" w:type="dxa"/>
            <w:vAlign w:val="center"/>
          </w:tcPr>
          <w:p w14:paraId="0D2BEDD8" w14:textId="77777777" w:rsidR="006D1015" w:rsidRPr="00B75372" w:rsidRDefault="006D1015" w:rsidP="00C30CB9">
            <w:pPr>
              <w:rPr>
                <w:b/>
                <w:sz w:val="32"/>
                <w:szCs w:val="32"/>
              </w:rPr>
            </w:pPr>
            <w:r w:rsidRPr="00B75372">
              <w:rPr>
                <w:b/>
                <w:sz w:val="32"/>
                <w:szCs w:val="32"/>
              </w:rPr>
              <w:t>After Unit</w:t>
            </w:r>
          </w:p>
        </w:tc>
      </w:tr>
      <w:tr w:rsidR="006D1015" w14:paraId="39981C94" w14:textId="77777777" w:rsidTr="00C30CB9">
        <w:trPr>
          <w:trHeight w:val="1079"/>
        </w:trPr>
        <w:tc>
          <w:tcPr>
            <w:tcW w:w="6516" w:type="dxa"/>
            <w:vAlign w:val="center"/>
          </w:tcPr>
          <w:p w14:paraId="458D7080" w14:textId="77777777" w:rsidR="006D1015" w:rsidRPr="000A5F4F" w:rsidRDefault="006D1015" w:rsidP="006D1015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</w:t>
            </w:r>
            <w:r w:rsidRPr="00471F2F">
              <w:rPr>
                <w:i/>
                <w:sz w:val="44"/>
                <w:szCs w:val="44"/>
              </w:rPr>
              <w:t>use</w:t>
            </w:r>
            <w:r>
              <w:rPr>
                <w:sz w:val="44"/>
                <w:szCs w:val="44"/>
              </w:rPr>
              <w:t xml:space="preserve"> nursing vocabulary.</w:t>
            </w:r>
          </w:p>
        </w:tc>
        <w:tc>
          <w:tcPr>
            <w:tcW w:w="1986" w:type="dxa"/>
            <w:vAlign w:val="center"/>
          </w:tcPr>
          <w:p w14:paraId="5E21C467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50787E75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71F2F" w14:paraId="7968040F" w14:textId="77777777" w:rsidTr="00FA1108">
        <w:trPr>
          <w:trHeight w:val="809"/>
        </w:trPr>
        <w:tc>
          <w:tcPr>
            <w:tcW w:w="6516" w:type="dxa"/>
            <w:vAlign w:val="center"/>
          </w:tcPr>
          <w:p w14:paraId="227BEAD5" w14:textId="77777777" w:rsidR="00471F2F" w:rsidRPr="00413838" w:rsidRDefault="00471F2F" w:rsidP="00FA1108">
            <w:pPr>
              <w:ind w:left="450"/>
              <w:rPr>
                <w:sz w:val="16"/>
                <w:szCs w:val="16"/>
              </w:rPr>
            </w:pPr>
          </w:p>
          <w:p w14:paraId="06ECAB46" w14:textId="774F1438" w:rsidR="00471F2F" w:rsidRPr="00471F2F" w:rsidRDefault="00471F2F" w:rsidP="00471F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 w:rsidRPr="00471F2F">
              <w:rPr>
                <w:sz w:val="44"/>
                <w:szCs w:val="44"/>
              </w:rPr>
              <w:t xml:space="preserve"> I can </w:t>
            </w:r>
            <w:r>
              <w:rPr>
                <w:i/>
                <w:sz w:val="44"/>
                <w:szCs w:val="44"/>
              </w:rPr>
              <w:t>name</w:t>
            </w:r>
            <w:r>
              <w:rPr>
                <w:sz w:val="44"/>
                <w:szCs w:val="44"/>
              </w:rPr>
              <w:t xml:space="preserve"> and </w:t>
            </w:r>
            <w:r w:rsidRPr="00471F2F">
              <w:rPr>
                <w:i/>
                <w:sz w:val="44"/>
                <w:szCs w:val="44"/>
              </w:rPr>
              <w:t>use</w:t>
            </w:r>
            <w:r>
              <w:rPr>
                <w:sz w:val="44"/>
                <w:szCs w:val="44"/>
              </w:rPr>
              <w:t xml:space="preserve"> medical supplies.</w:t>
            </w:r>
            <w:r w:rsidRPr="00471F2F">
              <w:rPr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6" w:type="dxa"/>
            <w:vAlign w:val="center"/>
          </w:tcPr>
          <w:p w14:paraId="40735141" w14:textId="77777777" w:rsidR="00471F2F" w:rsidRPr="00637C37" w:rsidRDefault="00471F2F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230106A1" w14:textId="77777777" w:rsidR="00471F2F" w:rsidRPr="00637C37" w:rsidRDefault="00471F2F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71F2F" w14:paraId="65A082D7" w14:textId="77777777" w:rsidTr="00FA1108">
        <w:trPr>
          <w:trHeight w:val="809"/>
        </w:trPr>
        <w:tc>
          <w:tcPr>
            <w:tcW w:w="6516" w:type="dxa"/>
            <w:vAlign w:val="center"/>
          </w:tcPr>
          <w:p w14:paraId="53050E1E" w14:textId="77777777" w:rsidR="00471F2F" w:rsidRPr="00413838" w:rsidRDefault="00471F2F" w:rsidP="00FA1108">
            <w:pPr>
              <w:ind w:left="450"/>
              <w:rPr>
                <w:sz w:val="16"/>
                <w:szCs w:val="16"/>
              </w:rPr>
            </w:pPr>
          </w:p>
          <w:p w14:paraId="03FB8871" w14:textId="21773CB7" w:rsidR="00471F2F" w:rsidRPr="00471F2F" w:rsidRDefault="00471F2F" w:rsidP="00471F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 w:rsidRPr="00471F2F">
              <w:rPr>
                <w:sz w:val="44"/>
                <w:szCs w:val="44"/>
              </w:rPr>
              <w:t xml:space="preserve"> I can </w:t>
            </w:r>
            <w:r>
              <w:rPr>
                <w:i/>
                <w:sz w:val="44"/>
                <w:szCs w:val="44"/>
              </w:rPr>
              <w:t xml:space="preserve">write </w:t>
            </w:r>
            <w:r>
              <w:rPr>
                <w:sz w:val="44"/>
                <w:szCs w:val="44"/>
              </w:rPr>
              <w:t>a patient summary for a medical record.</w:t>
            </w:r>
            <w:r w:rsidRPr="00471F2F">
              <w:rPr>
                <w:sz w:val="44"/>
                <w:szCs w:val="44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3AE0DF9" w14:textId="77777777" w:rsidR="00471F2F" w:rsidRPr="00637C37" w:rsidRDefault="00471F2F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275AE8C5" w14:textId="77777777" w:rsidR="00471F2F" w:rsidRPr="00637C37" w:rsidRDefault="00471F2F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D1015" w14:paraId="49F2E629" w14:textId="77777777" w:rsidTr="00C30CB9">
        <w:trPr>
          <w:trHeight w:val="809"/>
        </w:trPr>
        <w:tc>
          <w:tcPr>
            <w:tcW w:w="6516" w:type="dxa"/>
            <w:vAlign w:val="center"/>
          </w:tcPr>
          <w:p w14:paraId="1B8D3DF3" w14:textId="77777777" w:rsidR="006D1015" w:rsidRPr="00413838" w:rsidRDefault="006D1015" w:rsidP="00C30CB9">
            <w:pPr>
              <w:ind w:left="450"/>
              <w:rPr>
                <w:sz w:val="16"/>
                <w:szCs w:val="16"/>
              </w:rPr>
            </w:pPr>
          </w:p>
          <w:p w14:paraId="148E4123" w14:textId="1F5C4AD5" w:rsidR="006D1015" w:rsidRPr="000A5F4F" w:rsidRDefault="006D1015" w:rsidP="00471F2F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</w:t>
            </w:r>
            <w:r w:rsidRPr="00471F2F">
              <w:rPr>
                <w:i/>
                <w:sz w:val="44"/>
                <w:szCs w:val="44"/>
              </w:rPr>
              <w:t>talk</w:t>
            </w:r>
            <w:r>
              <w:rPr>
                <w:sz w:val="44"/>
                <w:szCs w:val="44"/>
              </w:rPr>
              <w:t xml:space="preserve"> to patients about pain</w:t>
            </w:r>
            <w:r w:rsidR="00471F2F">
              <w:rPr>
                <w:sz w:val="44"/>
                <w:szCs w:val="44"/>
              </w:rPr>
              <w:t xml:space="preserve"> using a pain scale.</w:t>
            </w:r>
          </w:p>
        </w:tc>
        <w:tc>
          <w:tcPr>
            <w:tcW w:w="1986" w:type="dxa"/>
            <w:vAlign w:val="center"/>
          </w:tcPr>
          <w:p w14:paraId="3065957C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4424919C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D1015" w14:paraId="3C19C8F7" w14:textId="77777777" w:rsidTr="00C30CB9">
        <w:trPr>
          <w:trHeight w:val="809"/>
        </w:trPr>
        <w:tc>
          <w:tcPr>
            <w:tcW w:w="6516" w:type="dxa"/>
            <w:vAlign w:val="center"/>
          </w:tcPr>
          <w:p w14:paraId="0674A098" w14:textId="77777777" w:rsidR="006D1015" w:rsidRPr="00413838" w:rsidRDefault="006D1015" w:rsidP="00C30CB9">
            <w:pPr>
              <w:ind w:left="450"/>
              <w:rPr>
                <w:sz w:val="16"/>
                <w:szCs w:val="16"/>
              </w:rPr>
            </w:pPr>
          </w:p>
          <w:p w14:paraId="434197B3" w14:textId="77777777" w:rsidR="006D1015" w:rsidRPr="000A5F4F" w:rsidRDefault="006D1015" w:rsidP="00471F2F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</w:t>
            </w:r>
            <w:r w:rsidRPr="00471F2F">
              <w:rPr>
                <w:i/>
                <w:sz w:val="44"/>
                <w:szCs w:val="44"/>
              </w:rPr>
              <w:t xml:space="preserve">name </w:t>
            </w:r>
            <w:r>
              <w:rPr>
                <w:sz w:val="44"/>
                <w:szCs w:val="44"/>
              </w:rPr>
              <w:t xml:space="preserve">departments in a hospital. </w:t>
            </w:r>
          </w:p>
        </w:tc>
        <w:tc>
          <w:tcPr>
            <w:tcW w:w="1986" w:type="dxa"/>
            <w:vAlign w:val="center"/>
          </w:tcPr>
          <w:p w14:paraId="46657582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3D59E101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D1015" w14:paraId="3D9BC715" w14:textId="77777777" w:rsidTr="00C30CB9">
        <w:trPr>
          <w:trHeight w:val="809"/>
        </w:trPr>
        <w:tc>
          <w:tcPr>
            <w:tcW w:w="6516" w:type="dxa"/>
            <w:vAlign w:val="center"/>
          </w:tcPr>
          <w:p w14:paraId="443F9142" w14:textId="00B9EC68" w:rsidR="006D1015" w:rsidRPr="000A5F4F" w:rsidRDefault="006D1015" w:rsidP="00471F2F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 </w:t>
            </w:r>
            <w:r w:rsidRPr="00471F2F">
              <w:rPr>
                <w:i/>
                <w:sz w:val="44"/>
                <w:szCs w:val="44"/>
              </w:rPr>
              <w:t>read</w:t>
            </w:r>
            <w:r>
              <w:rPr>
                <w:sz w:val="44"/>
                <w:szCs w:val="44"/>
              </w:rPr>
              <w:t xml:space="preserve"> a nursing job ad</w:t>
            </w:r>
            <w:r w:rsidR="00471F2F">
              <w:rPr>
                <w:sz w:val="44"/>
                <w:szCs w:val="44"/>
              </w:rPr>
              <w:t xml:space="preserve"> and </w:t>
            </w:r>
            <w:r w:rsidR="00471F2F" w:rsidRPr="00471F2F">
              <w:rPr>
                <w:i/>
                <w:sz w:val="44"/>
                <w:szCs w:val="44"/>
              </w:rPr>
              <w:t>identify</w:t>
            </w:r>
            <w:r w:rsidR="00471F2F">
              <w:rPr>
                <w:sz w:val="44"/>
                <w:szCs w:val="44"/>
              </w:rPr>
              <w:t xml:space="preserve"> requirements to apply.</w:t>
            </w:r>
          </w:p>
        </w:tc>
        <w:tc>
          <w:tcPr>
            <w:tcW w:w="1986" w:type="dxa"/>
            <w:vAlign w:val="center"/>
          </w:tcPr>
          <w:p w14:paraId="55B46F89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0627BD74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D1015" w14:paraId="690EFDB4" w14:textId="77777777" w:rsidTr="00C30CB9">
        <w:trPr>
          <w:trHeight w:val="809"/>
        </w:trPr>
        <w:tc>
          <w:tcPr>
            <w:tcW w:w="6516" w:type="dxa"/>
            <w:vAlign w:val="center"/>
          </w:tcPr>
          <w:p w14:paraId="1C315675" w14:textId="77777777" w:rsidR="006D1015" w:rsidRPr="00413838" w:rsidRDefault="006D1015" w:rsidP="00C30CB9">
            <w:pPr>
              <w:rPr>
                <w:sz w:val="16"/>
                <w:szCs w:val="16"/>
              </w:rPr>
            </w:pPr>
          </w:p>
          <w:p w14:paraId="2BCE9A93" w14:textId="77777777" w:rsidR="006D1015" w:rsidRPr="000A5F4F" w:rsidRDefault="006D1015" w:rsidP="00471F2F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</w:t>
            </w:r>
            <w:r w:rsidRPr="00471F2F">
              <w:rPr>
                <w:i/>
                <w:sz w:val="44"/>
                <w:szCs w:val="44"/>
              </w:rPr>
              <w:t>make</w:t>
            </w:r>
            <w:r>
              <w:rPr>
                <w:sz w:val="44"/>
                <w:szCs w:val="44"/>
              </w:rPr>
              <w:t xml:space="preserve"> small talk with patients.</w:t>
            </w:r>
          </w:p>
        </w:tc>
        <w:tc>
          <w:tcPr>
            <w:tcW w:w="1986" w:type="dxa"/>
            <w:vAlign w:val="center"/>
          </w:tcPr>
          <w:p w14:paraId="300CCB9A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75EB9062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D1015" w14:paraId="68F9897D" w14:textId="77777777" w:rsidTr="00C30CB9">
        <w:trPr>
          <w:trHeight w:val="809"/>
        </w:trPr>
        <w:tc>
          <w:tcPr>
            <w:tcW w:w="6516" w:type="dxa"/>
            <w:vAlign w:val="center"/>
          </w:tcPr>
          <w:p w14:paraId="7F27D733" w14:textId="77777777" w:rsidR="006D1015" w:rsidRPr="000A5F4F" w:rsidRDefault="006D1015" w:rsidP="00471F2F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</w:t>
            </w:r>
            <w:r w:rsidRPr="00471F2F">
              <w:rPr>
                <w:i/>
                <w:sz w:val="44"/>
                <w:szCs w:val="44"/>
              </w:rPr>
              <w:t>give</w:t>
            </w:r>
            <w:r>
              <w:rPr>
                <w:sz w:val="44"/>
                <w:szCs w:val="44"/>
              </w:rPr>
              <w:t xml:space="preserve"> advice using “should.”</w:t>
            </w:r>
          </w:p>
        </w:tc>
        <w:tc>
          <w:tcPr>
            <w:tcW w:w="1986" w:type="dxa"/>
            <w:vAlign w:val="center"/>
          </w:tcPr>
          <w:p w14:paraId="3677C68D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2C08CEFD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D1015" w14:paraId="3AA08560" w14:textId="77777777" w:rsidTr="00C30CB9">
        <w:trPr>
          <w:trHeight w:val="809"/>
        </w:trPr>
        <w:tc>
          <w:tcPr>
            <w:tcW w:w="6516" w:type="dxa"/>
            <w:vAlign w:val="center"/>
          </w:tcPr>
          <w:p w14:paraId="481C687C" w14:textId="77777777" w:rsidR="006D1015" w:rsidRPr="00F4568C" w:rsidRDefault="006D1015" w:rsidP="00471F2F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</w:t>
            </w:r>
            <w:r w:rsidRPr="00471F2F">
              <w:rPr>
                <w:i/>
                <w:sz w:val="44"/>
                <w:szCs w:val="44"/>
              </w:rPr>
              <w:t>use</w:t>
            </w:r>
            <w:r>
              <w:rPr>
                <w:sz w:val="44"/>
                <w:szCs w:val="44"/>
              </w:rPr>
              <w:t xml:space="preserve"> a stroke scale. </w:t>
            </w:r>
          </w:p>
        </w:tc>
        <w:tc>
          <w:tcPr>
            <w:tcW w:w="1986" w:type="dxa"/>
            <w:vAlign w:val="center"/>
          </w:tcPr>
          <w:p w14:paraId="04E1425B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50BB4059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D1015" w14:paraId="19BFAC0C" w14:textId="77777777" w:rsidTr="00C30CB9">
        <w:trPr>
          <w:trHeight w:val="809"/>
        </w:trPr>
        <w:tc>
          <w:tcPr>
            <w:tcW w:w="6516" w:type="dxa"/>
            <w:vAlign w:val="center"/>
          </w:tcPr>
          <w:p w14:paraId="3B29950F" w14:textId="3CECF08C" w:rsidR="006D1015" w:rsidRPr="00F4568C" w:rsidRDefault="006D1015" w:rsidP="00471F2F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</w:t>
            </w:r>
            <w:r w:rsidR="00471F2F" w:rsidRPr="00471F2F">
              <w:rPr>
                <w:i/>
                <w:sz w:val="44"/>
                <w:szCs w:val="44"/>
              </w:rPr>
              <w:t>find</w:t>
            </w:r>
            <w:r>
              <w:rPr>
                <w:sz w:val="44"/>
                <w:szCs w:val="44"/>
              </w:rPr>
              <w:t xml:space="preserve"> information about nursing jobs.</w:t>
            </w:r>
          </w:p>
        </w:tc>
        <w:tc>
          <w:tcPr>
            <w:tcW w:w="1986" w:type="dxa"/>
            <w:vAlign w:val="center"/>
          </w:tcPr>
          <w:p w14:paraId="45482A7A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7C9275D7" w14:textId="77777777" w:rsidR="006D1015" w:rsidRPr="00637C37" w:rsidRDefault="006D1015" w:rsidP="00C30CB9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</w:tbl>
    <w:p w14:paraId="69381469" w14:textId="77777777" w:rsidR="0085355F" w:rsidRDefault="0085355F"/>
    <w:sectPr w:rsidR="0085355F" w:rsidSect="006D1015">
      <w:footerReference w:type="default" r:id="rId7"/>
      <w:pgSz w:w="12240" w:h="15840"/>
      <w:pgMar w:top="1440" w:right="180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96B48" w14:textId="77777777" w:rsidR="00471F2F" w:rsidRDefault="00471F2F" w:rsidP="00471F2F">
      <w:pPr>
        <w:spacing w:after="0" w:line="240" w:lineRule="auto"/>
      </w:pPr>
      <w:r>
        <w:separator/>
      </w:r>
    </w:p>
  </w:endnote>
  <w:endnote w:type="continuationSeparator" w:id="0">
    <w:p w14:paraId="589D0B69" w14:textId="77777777" w:rsidR="00471F2F" w:rsidRDefault="00471F2F" w:rsidP="0047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5662" w14:textId="20D730B8" w:rsidR="00471F2F" w:rsidRDefault="00471F2F">
    <w:pPr>
      <w:pStyle w:val="Footer"/>
    </w:pPr>
    <w:r>
      <w:t>Introduction to Health Care Careers</w:t>
    </w:r>
  </w:p>
  <w:p w14:paraId="7A74C753" w14:textId="28EE9067" w:rsidR="00471F2F" w:rsidRDefault="00471F2F">
    <w:pPr>
      <w:pStyle w:val="Footer"/>
    </w:pPr>
    <w:proofErr w:type="spellStart"/>
    <w:r>
      <w:t>Carlynn</w:t>
    </w:r>
    <w:proofErr w:type="spellEnd"/>
    <w:r>
      <w:t xml:space="preserve"> Miller-Gore and Sarah Northrup – 2017 – Adult Career Pathways</w:t>
    </w:r>
  </w:p>
  <w:p w14:paraId="632691B0" w14:textId="763B5C4F" w:rsidR="00471F2F" w:rsidRDefault="00471F2F">
    <w:pPr>
      <w:pStyle w:val="Footer"/>
    </w:pPr>
    <w:r>
      <w:t>Hubbs Center for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6D99" w14:textId="77777777" w:rsidR="00471F2F" w:rsidRDefault="00471F2F" w:rsidP="00471F2F">
      <w:pPr>
        <w:spacing w:after="0" w:line="240" w:lineRule="auto"/>
      </w:pPr>
      <w:r>
        <w:separator/>
      </w:r>
    </w:p>
  </w:footnote>
  <w:footnote w:type="continuationSeparator" w:id="0">
    <w:p w14:paraId="5CE61367" w14:textId="77777777" w:rsidR="00471F2F" w:rsidRDefault="00471F2F" w:rsidP="0047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4BED"/>
    <w:multiLevelType w:val="hybridMultilevel"/>
    <w:tmpl w:val="E44AA8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790733E"/>
    <w:multiLevelType w:val="hybridMultilevel"/>
    <w:tmpl w:val="E44AA8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59C774ED"/>
    <w:multiLevelType w:val="hybridMultilevel"/>
    <w:tmpl w:val="E44AA8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15"/>
    <w:rsid w:val="001C4230"/>
    <w:rsid w:val="002C4937"/>
    <w:rsid w:val="003F3D11"/>
    <w:rsid w:val="00471F2F"/>
    <w:rsid w:val="006D1015"/>
    <w:rsid w:val="0085355F"/>
    <w:rsid w:val="00A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E98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01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015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7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2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2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807</Characters>
  <Application>Microsoft Office Word</Application>
  <DocSecurity>0</DocSecurity>
  <Lines>6</Lines>
  <Paragraphs>1</Paragraphs>
  <ScaleCrop>false</ScaleCrop>
  <Company>SPPS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Carlynn Miller-Gore</cp:lastModifiedBy>
  <cp:revision>5</cp:revision>
  <dcterms:created xsi:type="dcterms:W3CDTF">2017-03-24T19:21:00Z</dcterms:created>
  <dcterms:modified xsi:type="dcterms:W3CDTF">2018-09-14T17:56:00Z</dcterms:modified>
</cp:coreProperties>
</file>